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54D6" w14:textId="670B9B42" w:rsidR="00D0405A" w:rsidRPr="00465DD0" w:rsidRDefault="00D0405A" w:rsidP="00465DD0">
      <w:pPr>
        <w:widowControl w:val="0"/>
        <w:tabs>
          <w:tab w:val="left" w:pos="2031"/>
          <w:tab w:val="left" w:pos="4585"/>
          <w:tab w:val="left" w:pos="5250"/>
          <w:tab w:val="left" w:pos="5954"/>
        </w:tabs>
        <w:spacing w:before="97" w:line="240" w:lineRule="auto"/>
        <w:ind w:left="2289" w:right="1717" w:firstLine="1311"/>
        <w:rPr>
          <w:rFonts w:ascii="TH SarabunPSK" w:eastAsia="YSOSQ+THSarabunITà¹" w:hAnsi="TH SarabunPSK" w:cs="TH SarabunPSK" w:hint="cs"/>
          <w:b/>
          <w:bCs/>
          <w:color w:val="000000"/>
          <w:w w:val="99"/>
          <w:sz w:val="72"/>
          <w:szCs w:val="72"/>
        </w:rPr>
      </w:pPr>
      <w:bookmarkStart w:id="0" w:name="_page_3_0"/>
      <w:r w:rsidRPr="00465DD0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1" locked="0" layoutInCell="0" allowOverlap="1" wp14:anchorId="3757F345" wp14:editId="76AE5E8B">
            <wp:simplePos x="0" y="0"/>
            <wp:positionH relativeFrom="margin">
              <wp:align>left</wp:align>
            </wp:positionH>
            <wp:positionV relativeFrom="paragraph">
              <wp:posOffset>-557530</wp:posOffset>
            </wp:positionV>
            <wp:extent cx="888364" cy="914400"/>
            <wp:effectExtent l="0" t="0" r="762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888364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5DD0">
        <w:rPr>
          <w:rFonts w:ascii="TH SarabunPSK" w:eastAsia="YSOSQ+THSarabunITà¹" w:hAnsi="TH SarabunPSK" w:cs="TH SarabunPSK" w:hint="cs"/>
          <w:b/>
          <w:bCs/>
          <w:color w:val="000000"/>
          <w:w w:val="99"/>
          <w:sz w:val="72"/>
          <w:szCs w:val="72"/>
          <w:cs/>
        </w:rPr>
        <w:t>บันทึกข้อความ</w:t>
      </w:r>
    </w:p>
    <w:p w14:paraId="4305F296" w14:textId="6AA55D4A" w:rsidR="00A96137" w:rsidRPr="00465DD0" w:rsidRDefault="00D0405A" w:rsidP="00465DD0">
      <w:pPr>
        <w:widowControl w:val="0"/>
        <w:tabs>
          <w:tab w:val="left" w:pos="2031"/>
          <w:tab w:val="left" w:pos="4585"/>
          <w:tab w:val="left" w:pos="5250"/>
          <w:tab w:val="left" w:pos="5954"/>
        </w:tabs>
        <w:spacing w:before="97" w:line="240" w:lineRule="auto"/>
        <w:ind w:left="1" w:right="1717"/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</w:pPr>
      <w:r w:rsidRPr="00465DD0">
        <w:rPr>
          <w:rFonts w:ascii="TH SarabunPSK" w:eastAsia="YSOSQ+THSarabunITà¹" w:hAnsi="TH SarabunPSK" w:cs="TH SarabunPSK" w:hint="cs"/>
          <w:b/>
          <w:bCs/>
          <w:color w:val="000000"/>
          <w:sz w:val="36"/>
          <w:szCs w:val="36"/>
        </w:rPr>
        <w:t>ส</w:t>
      </w:r>
      <w:r w:rsidRPr="00465DD0">
        <w:rPr>
          <w:rFonts w:ascii="TH SarabunPSK" w:eastAsia="YSOSQ+THSarabunITà¹" w:hAnsi="TH SarabunPSK" w:cs="TH SarabunPSK" w:hint="cs"/>
          <w:b/>
          <w:bCs/>
          <w:color w:val="000000"/>
          <w:sz w:val="36"/>
          <w:szCs w:val="36"/>
          <w:cs/>
        </w:rPr>
        <w:t>่</w:t>
      </w:r>
      <w:proofErr w:type="spellStart"/>
      <w:r w:rsidRPr="00465DD0">
        <w:rPr>
          <w:rFonts w:ascii="TH SarabunPSK" w:eastAsia="YSOSQ+THSarabunITà¹" w:hAnsi="TH SarabunPSK" w:cs="TH SarabunPSK" w:hint="cs"/>
          <w:b/>
          <w:bCs/>
          <w:color w:val="000000"/>
          <w:sz w:val="36"/>
          <w:szCs w:val="36"/>
        </w:rPr>
        <w:t>วนราชกา</w:t>
      </w:r>
      <w:proofErr w:type="spellEnd"/>
      <w:r w:rsidRPr="00465DD0">
        <w:rPr>
          <w:rFonts w:ascii="TH SarabunPSK" w:eastAsia="YSOSQ+THSarabunITà¹" w:hAnsi="TH SarabunPSK" w:cs="TH SarabunPSK" w:hint="cs"/>
          <w:b/>
          <w:bCs/>
          <w:color w:val="000000"/>
          <w:sz w:val="36"/>
          <w:szCs w:val="36"/>
          <w:cs/>
        </w:rPr>
        <w:t>ร</w:t>
      </w:r>
      <w:r w:rsidRPr="00465DD0">
        <w:rPr>
          <w:rFonts w:ascii="TH SarabunPSK" w:eastAsia="YSOSQ+THSarabunITà¹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  <w:t>สภ.</w:t>
      </w:r>
      <w:proofErr w:type="gramStart"/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  <w:t>น้ำขุ่น</w:t>
      </w:r>
      <w:r w:rsidRPr="00465DD0">
        <w:rPr>
          <w:rFonts w:ascii="TH SarabunPSK" w:eastAsia="WELHB+THSarabunITà¹" w:hAnsi="TH SarabunPSK" w:cs="TH SarabunPSK" w:hint="cs"/>
          <w:color w:val="000000"/>
          <w:sz w:val="32"/>
          <w:szCs w:val="32"/>
          <w:cs/>
        </w:rPr>
        <w:t xml:space="preserve">  จว</w:t>
      </w:r>
      <w:proofErr w:type="gramEnd"/>
      <w:r w:rsidRPr="00465DD0">
        <w:rPr>
          <w:rFonts w:ascii="TH SarabunPSK" w:eastAsia="WELHB+THSarabunITà¹" w:hAnsi="TH SarabunPSK" w:cs="TH SarabunPSK" w:hint="cs"/>
          <w:color w:val="000000"/>
          <w:sz w:val="32"/>
          <w:szCs w:val="32"/>
          <w:cs/>
        </w:rPr>
        <w:t xml:space="preserve">.อุบลราชธานี               </w:t>
      </w:r>
      <w:r w:rsidR="00465DD0">
        <w:rPr>
          <w:rFonts w:ascii="TH SarabunPSK" w:eastAsia="WELHB+THSarabunITà¹" w:hAnsi="TH SarabunPSK" w:cs="TH SarabunPSK"/>
          <w:color w:val="000000"/>
          <w:sz w:val="32"/>
          <w:szCs w:val="32"/>
          <w:cs/>
        </w:rPr>
        <w:tab/>
      </w:r>
      <w:r w:rsidR="00465DD0">
        <w:rPr>
          <w:rFonts w:ascii="TH SarabunPSK" w:eastAsia="WELHB+THSarabunITà¹" w:hAnsi="TH SarabunPSK" w:cs="TH SarabunPSK"/>
          <w:color w:val="000000"/>
          <w:sz w:val="32"/>
          <w:szCs w:val="32"/>
          <w:cs/>
        </w:rPr>
        <w:tab/>
      </w:r>
      <w:proofErr w:type="spellStart"/>
      <w:r w:rsidRPr="00465DD0">
        <w:rPr>
          <w:rFonts w:ascii="TH SarabunPSK" w:eastAsia="WELHB+THSarabunITà¹" w:hAnsi="TH SarabunPSK" w:cs="TH SarabunPSK" w:hint="cs"/>
          <w:b/>
          <w:bCs/>
          <w:color w:val="000000"/>
          <w:w w:val="99"/>
          <w:sz w:val="32"/>
          <w:szCs w:val="32"/>
        </w:rPr>
        <w:t>โทร</w:t>
      </w:r>
      <w:proofErr w:type="spellEnd"/>
      <w:r w:rsidRPr="00465DD0">
        <w:rPr>
          <w:rFonts w:ascii="TH SarabunPSK" w:eastAsia="WELHB+THSarabunITà¹" w:hAnsi="TH SarabunPSK" w:cs="TH SarabunPSK" w:hint="cs"/>
          <w:b/>
          <w:bCs/>
          <w:color w:val="000000"/>
          <w:w w:val="99"/>
          <w:sz w:val="32"/>
          <w:szCs w:val="32"/>
        </w:rPr>
        <w:t>.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</w:rPr>
        <w:t xml:space="preserve"> 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  <w:t>๐๔๕-๘๖๔-๖๕๖</w:t>
      </w:r>
      <w:r w:rsidRPr="00465DD0">
        <w:rPr>
          <w:rFonts w:ascii="TH SarabunPSK" w:eastAsia="WELHB+THSarabunITà¹" w:hAnsi="TH SarabunPSK" w:cs="TH SarabunPSK" w:hint="cs"/>
          <w:color w:val="000000"/>
          <w:sz w:val="32"/>
          <w:szCs w:val="32"/>
        </w:rPr>
        <w:t xml:space="preserve"> </w:t>
      </w:r>
      <w:r w:rsidRPr="00465DD0">
        <w:rPr>
          <w:rFonts w:ascii="TH SarabunPSK" w:eastAsia="YSOSQ+THSarabunITà¹" w:hAnsi="TH SarabunPSK" w:cs="TH SarabunPSK" w:hint="cs"/>
          <w:b/>
          <w:bCs/>
          <w:color w:val="000000"/>
          <w:spacing w:val="68"/>
          <w:sz w:val="36"/>
          <w:szCs w:val="36"/>
          <w:cs/>
        </w:rPr>
        <w:t>ที่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</w:rPr>
        <w:t>๐</w:t>
      </w:r>
      <w:r w:rsidRPr="00465DD0">
        <w:rPr>
          <w:rFonts w:ascii="TH SarabunPSK" w:eastAsia="WELHB+THSarabunITà¹" w:hAnsi="TH SarabunPSK" w:cs="TH SarabunPSK" w:hint="cs"/>
          <w:color w:val="000000"/>
          <w:spacing w:val="1"/>
          <w:w w:val="99"/>
          <w:sz w:val="32"/>
          <w:szCs w:val="32"/>
        </w:rPr>
        <w:t>๐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</w:rPr>
        <w:t>๑๘(</w:t>
      </w:r>
      <w:proofErr w:type="spellStart"/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</w:rPr>
        <w:t>อบ</w:t>
      </w:r>
      <w:proofErr w:type="spellEnd"/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</w:rPr>
        <w:t>).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  <w:t>(</w:t>
      </w:r>
      <w:r w:rsid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  <w:t>๑๘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  <w:t>)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</w:rPr>
        <w:t>/</w:t>
      </w:r>
      <w:r w:rsid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  <w:t>๖๕๗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  <w:tab/>
        <w:t xml:space="preserve"> </w:t>
      </w:r>
      <w:r w:rsidRPr="00465DD0">
        <w:rPr>
          <w:rFonts w:ascii="TH SarabunPSK" w:eastAsia="WELHB+THSarabunITà¹" w:hAnsi="TH SarabunPSK" w:cs="TH SarabunPSK" w:hint="cs"/>
          <w:b/>
          <w:bCs/>
          <w:color w:val="000000"/>
          <w:w w:val="99"/>
          <w:sz w:val="32"/>
          <w:szCs w:val="32"/>
          <w:cs/>
        </w:rPr>
        <w:t>วันที่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  <w:t xml:space="preserve"> </w:t>
      </w:r>
      <w:r w:rsid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  <w:t>๑ พฤษภาคม ๒๕๖๙</w:t>
      </w:r>
    </w:p>
    <w:p w14:paraId="600777A6" w14:textId="765BD314" w:rsidR="00465DD0" w:rsidRPr="00465DD0" w:rsidRDefault="00A96137" w:rsidP="00465DD0">
      <w:pPr>
        <w:widowControl w:val="0"/>
        <w:tabs>
          <w:tab w:val="left" w:pos="2031"/>
          <w:tab w:val="left" w:pos="4585"/>
          <w:tab w:val="left" w:pos="5250"/>
          <w:tab w:val="left" w:pos="5954"/>
        </w:tabs>
        <w:spacing w:before="97" w:line="240" w:lineRule="auto"/>
        <w:ind w:left="1" w:right="1717"/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</w:rPr>
      </w:pPr>
      <w:r w:rsidRPr="00465DD0">
        <w:rPr>
          <w:rFonts w:ascii="TH SarabunPSK" w:eastAsia="YSOSQ+THSarabunITà¹" w:hAnsi="TH SarabunPSK" w:cs="TH SarabunPSK" w:hint="cs"/>
          <w:b/>
          <w:bCs/>
          <w:color w:val="000000"/>
          <w:sz w:val="36"/>
          <w:szCs w:val="36"/>
          <w:cs/>
        </w:rPr>
        <w:t>เรื่อง</w:t>
      </w:r>
      <w:r w:rsidRPr="00465DD0">
        <w:rPr>
          <w:rFonts w:ascii="TH SarabunPSK" w:eastAsia="YSOSQ+THSarabunITà¹" w:hAnsi="TH SarabunPSK" w:cs="TH SarabunPSK" w:hint="cs"/>
          <w:color w:val="000000"/>
          <w:sz w:val="32"/>
          <w:szCs w:val="32"/>
          <w:cs/>
        </w:rPr>
        <w:t xml:space="preserve"> </w:t>
      </w:r>
      <w:r w:rsidR="00D0405A" w:rsidRPr="00465DD0">
        <w:rPr>
          <w:rFonts w:ascii="TH SarabunPSK" w:eastAsia="YSOSQ+THSarabunITà¹" w:hAnsi="TH SarabunPSK" w:cs="TH SarabunPSK" w:hint="cs"/>
          <w:color w:val="000000"/>
          <w:sz w:val="32"/>
          <w:szCs w:val="32"/>
          <w:cs/>
        </w:rPr>
        <w:t>รายงานแผนการใช้จ่ายงบประมาณ รอบ ๖ เดือนแรก หรือ ๒ ไตรมาส ขอ</w:t>
      </w:r>
      <w:r w:rsidR="00465DD0">
        <w:rPr>
          <w:rFonts w:ascii="TH SarabunPSK" w:eastAsia="YSOSQ+THSarabunITà¹" w:hAnsi="TH SarabunPSK" w:cs="TH SarabunPSK" w:hint="cs"/>
          <w:color w:val="000000"/>
          <w:sz w:val="32"/>
          <w:szCs w:val="32"/>
          <w:cs/>
        </w:rPr>
        <w:t>ง</w:t>
      </w:r>
      <w:r w:rsidR="00D0405A" w:rsidRPr="00465DD0">
        <w:rPr>
          <w:rFonts w:ascii="TH SarabunPSK" w:eastAsia="YSOSQ+THSarabunITà¹" w:hAnsi="TH SarabunPSK" w:cs="TH SarabunPSK" w:hint="cs"/>
          <w:color w:val="000000"/>
          <w:sz w:val="32"/>
          <w:szCs w:val="32"/>
          <w:cs/>
        </w:rPr>
        <w:t>ปีงบประมาณ พ.ศ.๒๕๖</w:t>
      </w:r>
      <w:r w:rsidR="00465DD0">
        <w:rPr>
          <w:rFonts w:ascii="TH SarabunPSK" w:eastAsia="YSOSQ+THSarabunITà¹" w:hAnsi="TH SarabunPSK" w:cs="TH SarabunPSK" w:hint="cs"/>
          <w:color w:val="000000"/>
          <w:sz w:val="32"/>
          <w:szCs w:val="32"/>
          <w:cs/>
        </w:rPr>
        <w:t>๙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</w:rPr>
        <w:t xml:space="preserve"> </w:t>
      </w:r>
    </w:p>
    <w:bookmarkEnd w:id="0"/>
    <w:p w14:paraId="1DF411B4" w14:textId="62D12090" w:rsidR="00D0405A" w:rsidRPr="00465DD0" w:rsidRDefault="00D0405A" w:rsidP="00D0405A">
      <w:pPr>
        <w:widowControl w:val="0"/>
        <w:spacing w:line="239" w:lineRule="auto"/>
        <w:ind w:right="-20"/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</w:rPr>
      </w:pPr>
      <w:r w:rsidRPr="00465DD0">
        <w:rPr>
          <w:rFonts w:ascii="TH SarabunPSK" w:eastAsia="WELHB+THSarabunITà¹" w:hAnsi="TH SarabunPSK" w:cs="TH SarabunPSK" w:hint="cs"/>
          <w:b/>
          <w:bCs/>
          <w:color w:val="000000"/>
          <w:w w:val="99"/>
          <w:sz w:val="36"/>
          <w:szCs w:val="36"/>
          <w:cs/>
        </w:rPr>
        <w:t>เรียน</w:t>
      </w:r>
      <w:r w:rsidRPr="00465DD0">
        <w:rPr>
          <w:rFonts w:ascii="TH SarabunPSK" w:eastAsia="WELHB+THSarabunITà¹" w:hAnsi="TH SarabunPSK" w:cs="TH SarabunPSK" w:hint="cs"/>
          <w:color w:val="000000"/>
          <w:w w:val="99"/>
          <w:sz w:val="32"/>
          <w:szCs w:val="32"/>
          <w:cs/>
        </w:rPr>
        <w:t xml:space="preserve"> ผกก.สภ.น้ำขุ่น</w:t>
      </w:r>
    </w:p>
    <w:p w14:paraId="23B43CDE" w14:textId="77777777" w:rsidR="00D0405A" w:rsidRPr="00465DD0" w:rsidRDefault="00D0405A" w:rsidP="00D0405A">
      <w:pPr>
        <w:widowControl w:val="0"/>
        <w:spacing w:line="239" w:lineRule="auto"/>
        <w:ind w:right="-20"/>
        <w:rPr>
          <w:rFonts w:ascii="TH SarabunPSK" w:eastAsia="WELHB+THSarabunITà¹" w:hAnsi="TH SarabunPSK" w:cs="TH SarabunPSK" w:hint="cs"/>
          <w:color w:val="000000"/>
          <w:w w:val="99"/>
          <w:sz w:val="16"/>
          <w:szCs w:val="16"/>
        </w:rPr>
      </w:pPr>
    </w:p>
    <w:p w14:paraId="4BBEABE3" w14:textId="366FC422" w:rsidR="00D0405A" w:rsidRPr="00465DD0" w:rsidRDefault="00D0405A" w:rsidP="00D0405A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465DD0">
        <w:rPr>
          <w:rFonts w:ascii="TH SarabunPSK" w:hAnsi="TH SarabunPSK" w:cs="TH SarabunPSK" w:hint="cs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(สำนักงาน ป.ป.ช)ได้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ดำเนินโครงการประเมินคุณธรรมและความโปร่งใสในการดำเนินงานของหน่วยงานภาครัฐ (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Integrity and Transparency Assessment: ITA)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ซึ่งเป็นการประเมินเพื่อวัดระดับคุณธรรมและความโปร่งใส่ในการ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ดำเนินงานของหน่วยงานภาครัฐโดยกำหนดให้หน่วยงาน รายแผนการใช้จ่ายงบประมาณประจำปี รอบ ๖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เดือนแรก หรือ ๒ ไตรมาส ของปีงบประมาณพ.ศ.๒๕๖</w:t>
      </w:r>
      <w:r w:rsidR="00465DD0">
        <w:rPr>
          <w:rFonts w:ascii="TH SarabunPSK" w:hAnsi="TH SarabunPSK" w:cs="TH SarabunPSK" w:hint="cs"/>
          <w:sz w:val="32"/>
          <w:szCs w:val="32"/>
          <w:cs/>
        </w:rPr>
        <w:t>๙</w:t>
      </w:r>
      <w:r w:rsidRPr="00465DD0">
        <w:rPr>
          <w:rFonts w:ascii="TH SarabunPSK" w:hAnsi="TH SarabunPSK" w:cs="TH SarabunPSK" w:hint="cs"/>
          <w:sz w:val="32"/>
          <w:szCs w:val="32"/>
          <w:cs/>
        </w:rPr>
        <w:t xml:space="preserve"> (๑ ต.ค.๖</w:t>
      </w:r>
      <w:r w:rsidR="00465DD0">
        <w:rPr>
          <w:rFonts w:ascii="TH SarabunPSK" w:hAnsi="TH SarabunPSK" w:cs="TH SarabunPSK" w:hint="cs"/>
          <w:sz w:val="32"/>
          <w:szCs w:val="32"/>
          <w:cs/>
        </w:rPr>
        <w:t>๘</w:t>
      </w:r>
      <w:r w:rsidRPr="00465DD0">
        <w:rPr>
          <w:rFonts w:ascii="TH SarabunPSK" w:hAnsi="TH SarabunPSK" w:cs="TH SarabunPSK" w:hint="cs"/>
          <w:sz w:val="32"/>
          <w:szCs w:val="32"/>
          <w:cs/>
        </w:rPr>
        <w:t xml:space="preserve"> - ๓๑ มี.ค.๖</w:t>
      </w:r>
      <w:r w:rsidR="00465DD0">
        <w:rPr>
          <w:rFonts w:ascii="TH SarabunPSK" w:hAnsi="TH SarabunPSK" w:cs="TH SarabunPSK" w:hint="cs"/>
          <w:sz w:val="32"/>
          <w:szCs w:val="32"/>
          <w:cs/>
        </w:rPr>
        <w:t xml:space="preserve">๙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) นั้น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99FAE65" w14:textId="177CEBAD" w:rsidR="00FE2A00" w:rsidRPr="00465DD0" w:rsidRDefault="00D0405A" w:rsidP="00D0405A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465DD0">
        <w:rPr>
          <w:rFonts w:ascii="TH SarabunPSK" w:hAnsi="TH SarabunPSK" w:cs="TH SarabunPSK" w:hint="cs"/>
          <w:sz w:val="32"/>
          <w:szCs w:val="32"/>
          <w:cs/>
        </w:rPr>
        <w:t>ฝ่ายอำนวยการ สภ.น้ำขุ่น ได้จัดทำแผนการใช้จ่ายงบประมาณ ประจำปี รอบ ๖ เดือนแรก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พ.ศ.๒๕๖</w:t>
      </w:r>
      <w:r w:rsidR="00465DD0">
        <w:rPr>
          <w:rFonts w:ascii="TH SarabunPSK" w:hAnsi="TH SarabunPSK" w:cs="TH SarabunPSK" w:hint="cs"/>
          <w:sz w:val="32"/>
          <w:szCs w:val="32"/>
          <w:cs/>
        </w:rPr>
        <w:t>๙</w:t>
      </w:r>
      <w:r w:rsidRPr="00465DD0">
        <w:rPr>
          <w:rFonts w:ascii="TH SarabunPSK" w:hAnsi="TH SarabunPSK" w:cs="TH SarabunPSK" w:hint="cs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หน่วยงานภาครัฐ (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Integrity and Transparency Assessment: ITA)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ของสำนักงานคณะกรรมการป้องกัน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ปราบปรามการทุจริตแห่งชาติเรียบร้อยแล้ว</w:t>
      </w:r>
    </w:p>
    <w:p w14:paraId="32D4D000" w14:textId="77777777" w:rsidR="00D0405A" w:rsidRPr="00465DD0" w:rsidRDefault="00D0405A" w:rsidP="00D0405A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0E870557" w14:textId="1A365F2A" w:rsidR="00D0405A" w:rsidRPr="00465DD0" w:rsidRDefault="00D0405A" w:rsidP="00465DD0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465DD0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1803239B" w14:textId="24150D91" w:rsidR="00D0405A" w:rsidRPr="00465DD0" w:rsidRDefault="00D0405A" w:rsidP="00D0405A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24830741" w14:textId="7CDC89F1" w:rsidR="00D0405A" w:rsidRPr="00465DD0" w:rsidRDefault="00D0405A" w:rsidP="00D0405A">
      <w:pPr>
        <w:ind w:left="3600"/>
        <w:rPr>
          <w:rFonts w:ascii="TH SarabunPSK" w:hAnsi="TH SarabunPSK" w:cs="TH SarabunPSK" w:hint="cs"/>
          <w:sz w:val="32"/>
          <w:szCs w:val="32"/>
        </w:rPr>
      </w:pPr>
      <w:r w:rsidRPr="00465DD0">
        <w:rPr>
          <w:rFonts w:ascii="TH SarabunPSK" w:hAnsi="TH SarabunPSK" w:cs="TH SarabunPSK" w:hint="cs"/>
          <w:sz w:val="32"/>
          <w:szCs w:val="32"/>
          <w:cs/>
        </w:rPr>
        <w:t>พ.ต.ท.</w:t>
      </w:r>
      <w:r w:rsidRPr="00465DD0">
        <w:rPr>
          <w:rFonts w:ascii="TH SarabunPSK" w:hAnsi="TH SarabunPSK" w:cs="TH SarabunPSK" w:hint="cs"/>
          <w:b/>
          <w:bCs/>
          <w:noProof/>
        </w:rPr>
        <w:drawing>
          <wp:inline distT="0" distB="0" distL="0" distR="0" wp14:anchorId="043BE289" wp14:editId="086E4B5C">
            <wp:extent cx="1388867" cy="32003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867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3D38E" w14:textId="3329E78D" w:rsidR="00D0405A" w:rsidRPr="00465DD0" w:rsidRDefault="00D0405A" w:rsidP="00D0405A">
      <w:pPr>
        <w:ind w:left="2160"/>
        <w:rPr>
          <w:rFonts w:ascii="TH SarabunPSK" w:hAnsi="TH SarabunPSK" w:cs="TH SarabunPSK" w:hint="cs"/>
          <w:sz w:val="32"/>
          <w:szCs w:val="32"/>
        </w:rPr>
      </w:pPr>
      <w:r w:rsidRPr="00465DD0">
        <w:rPr>
          <w:rFonts w:ascii="TH SarabunPSK" w:hAnsi="TH SarabunPSK" w:cs="TH SarabunPSK" w:hint="cs"/>
          <w:sz w:val="32"/>
          <w:szCs w:val="32"/>
        </w:rPr>
        <w:t xml:space="preserve">      </w:t>
      </w:r>
      <w:r w:rsidRPr="00465DD0">
        <w:rPr>
          <w:rFonts w:ascii="TH SarabunPSK" w:hAnsi="TH SarabunPSK" w:cs="TH SarabunPSK" w:hint="cs"/>
          <w:sz w:val="32"/>
          <w:szCs w:val="32"/>
        </w:rPr>
        <w:tab/>
      </w:r>
      <w:r w:rsidRPr="00465DD0">
        <w:rPr>
          <w:rFonts w:ascii="TH SarabunPSK" w:hAnsi="TH SarabunPSK" w:cs="TH SarabunPSK" w:hint="cs"/>
          <w:sz w:val="32"/>
          <w:szCs w:val="32"/>
        </w:rPr>
        <w:tab/>
        <w:t xml:space="preserve">         </w:t>
      </w:r>
      <w:proofErr w:type="gramStart"/>
      <w:r w:rsidRPr="00465DD0">
        <w:rPr>
          <w:rFonts w:ascii="TH SarabunPSK" w:hAnsi="TH SarabunPSK" w:cs="TH SarabunPSK" w:hint="cs"/>
          <w:sz w:val="32"/>
          <w:szCs w:val="32"/>
        </w:rPr>
        <w:t xml:space="preserve">(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นิคม</w:t>
      </w:r>
      <w:proofErr w:type="gramEnd"/>
      <w:r w:rsidRPr="00465DD0">
        <w:rPr>
          <w:rFonts w:ascii="TH SarabunPSK" w:hAnsi="TH SarabunPSK" w:cs="TH SarabunPSK" w:hint="cs"/>
          <w:sz w:val="32"/>
          <w:szCs w:val="32"/>
          <w:cs/>
        </w:rPr>
        <w:t xml:space="preserve"> สมวงศ์ )</w:t>
      </w:r>
    </w:p>
    <w:p w14:paraId="692FB977" w14:textId="2383B1A5" w:rsidR="00D0405A" w:rsidRPr="00465DD0" w:rsidRDefault="00D0405A" w:rsidP="00465DD0">
      <w:pPr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ab/>
      </w:r>
      <w:r w:rsidRPr="00465DD0">
        <w:rPr>
          <w:rFonts w:ascii="TH SarabunPSK" w:hAnsi="TH SarabunPSK" w:cs="TH SarabunPSK" w:hint="cs"/>
          <w:sz w:val="32"/>
          <w:szCs w:val="32"/>
          <w:cs/>
        </w:rPr>
        <w:tab/>
        <w:t xml:space="preserve">        สว.อก.สภ.น้ำขุ่น</w:t>
      </w:r>
    </w:p>
    <w:p w14:paraId="31EACC4C" w14:textId="15D0349C" w:rsidR="00D0405A" w:rsidRDefault="00D0405A" w:rsidP="00465DD0">
      <w:pPr>
        <w:rPr>
          <w:rFonts w:ascii="TH SarabunPSK" w:hAnsi="TH SarabunPSK" w:cs="TH SarabunPSK"/>
          <w:sz w:val="32"/>
          <w:szCs w:val="32"/>
        </w:rPr>
      </w:pPr>
      <w:r w:rsidRPr="00465DD0">
        <w:rPr>
          <w:rFonts w:ascii="TH SarabunPSK" w:hAnsi="TH SarabunPSK" w:cs="TH SarabunPSK" w:hint="cs"/>
          <w:sz w:val="32"/>
          <w:szCs w:val="32"/>
        </w:rPr>
        <w:t xml:space="preserve"> -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จัดทำประกาศเผยแพร่แผนการใช้จ่ายงบประมาณ รอบ ๖ เดือนแรก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หรือ ๒ ไตรมาส ของปีงบประมาณ พ.ศ.๒๕๖</w:t>
      </w:r>
      <w:r w:rsidR="00465DD0">
        <w:rPr>
          <w:rFonts w:ascii="TH SarabunPSK" w:hAnsi="TH SarabunPSK" w:cs="TH SarabunPSK" w:hint="cs"/>
          <w:sz w:val="32"/>
          <w:szCs w:val="32"/>
          <w:cs/>
        </w:rPr>
        <w:t>๙</w:t>
      </w:r>
      <w:r w:rsidRPr="00465DD0">
        <w:rPr>
          <w:rFonts w:ascii="TH SarabunPSK" w:hAnsi="TH SarabunPSK" w:cs="TH SarabunPSK" w:hint="cs"/>
          <w:sz w:val="32"/>
          <w:szCs w:val="32"/>
          <w:cs/>
        </w:rPr>
        <w:t xml:space="preserve"> เพื่อให้ทราบโดยทั่วกันและรายงานผลการใช้จ่ายงบประมาณฯ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>ปัญหา / อุปสรรค ให้ ผกก.ฯ ทราบ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6187774" w14:textId="6F7F01E3" w:rsidR="006C7CD5" w:rsidRPr="00465DD0" w:rsidRDefault="006C7CD5" w:rsidP="00465DD0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C103C72" wp14:editId="76784AA9">
            <wp:simplePos x="0" y="0"/>
            <wp:positionH relativeFrom="column">
              <wp:posOffset>1371600</wp:posOffset>
            </wp:positionH>
            <wp:positionV relativeFrom="paragraph">
              <wp:posOffset>6350</wp:posOffset>
            </wp:positionV>
            <wp:extent cx="922020" cy="488128"/>
            <wp:effectExtent l="0" t="0" r="0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71" t="17336" r="20124" b="45953"/>
                    <a:stretch/>
                  </pic:blipFill>
                  <pic:spPr bwMode="auto">
                    <a:xfrm>
                      <a:off x="0" y="0"/>
                      <a:ext cx="922020" cy="488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28543" w14:textId="757808EA" w:rsidR="00D0405A" w:rsidRPr="00465DD0" w:rsidRDefault="00D0405A" w:rsidP="00D0405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65DD0">
        <w:rPr>
          <w:rFonts w:ascii="TH SarabunPSK" w:hAnsi="TH SarabunPSK" w:cs="TH SarabunPSK" w:hint="cs"/>
          <w:sz w:val="32"/>
          <w:szCs w:val="32"/>
          <w:cs/>
        </w:rPr>
        <w:t>พ.ต.อ.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E036210" w14:textId="682B7A53" w:rsidR="00D0405A" w:rsidRPr="00465DD0" w:rsidRDefault="00D0405A" w:rsidP="00D0405A">
      <w:pPr>
        <w:rPr>
          <w:rFonts w:ascii="TH SarabunPSK" w:hAnsi="TH SarabunPSK" w:cs="TH SarabunPSK"/>
          <w:sz w:val="32"/>
          <w:szCs w:val="32"/>
        </w:rPr>
      </w:pP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65DD0">
        <w:rPr>
          <w:rFonts w:ascii="TH SarabunPSK" w:hAnsi="TH SarabunPSK" w:cs="TH SarabunPSK" w:hint="cs"/>
          <w:sz w:val="32"/>
          <w:szCs w:val="32"/>
        </w:rPr>
        <w:tab/>
      </w:r>
      <w:r w:rsidRPr="00465DD0">
        <w:rPr>
          <w:rFonts w:ascii="TH SarabunPSK" w:hAnsi="TH SarabunPSK" w:cs="TH SarabunPSK" w:hint="cs"/>
          <w:sz w:val="32"/>
          <w:szCs w:val="32"/>
        </w:rPr>
        <w:tab/>
        <w:t xml:space="preserve">        </w:t>
      </w:r>
      <w:proofErr w:type="gramStart"/>
      <w:r w:rsidRPr="00465DD0">
        <w:rPr>
          <w:rFonts w:ascii="TH SarabunPSK" w:hAnsi="TH SarabunPSK" w:cs="TH SarabunPSK" w:hint="cs"/>
          <w:sz w:val="32"/>
          <w:szCs w:val="32"/>
        </w:rPr>
        <w:t xml:space="preserve">( </w:t>
      </w:r>
      <w:r w:rsidR="00465DD0">
        <w:rPr>
          <w:rFonts w:ascii="TH SarabunPSK" w:hAnsi="TH SarabunPSK" w:cs="TH SarabunPSK" w:hint="cs"/>
          <w:sz w:val="32"/>
          <w:szCs w:val="32"/>
          <w:cs/>
        </w:rPr>
        <w:t>มังกร</w:t>
      </w:r>
      <w:proofErr w:type="gramEnd"/>
      <w:r w:rsidR="00465DD0">
        <w:rPr>
          <w:rFonts w:ascii="TH SarabunPSK" w:hAnsi="TH SarabunPSK" w:cs="TH SarabunPSK" w:hint="cs"/>
          <w:sz w:val="32"/>
          <w:szCs w:val="32"/>
          <w:cs/>
        </w:rPr>
        <w:t xml:space="preserve">  กวีกรณ์</w:t>
      </w:r>
      <w:r w:rsidRPr="00465DD0"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 w:rsidRPr="00465DD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451C917" w14:textId="6DEFD6F4" w:rsidR="00D0405A" w:rsidRPr="00465DD0" w:rsidRDefault="00D0405A" w:rsidP="00D0405A">
      <w:pPr>
        <w:rPr>
          <w:rFonts w:ascii="TH SarabunPSK" w:hAnsi="TH SarabunPSK" w:cs="TH SarabunPSK" w:hint="cs"/>
          <w:sz w:val="32"/>
          <w:szCs w:val="32"/>
        </w:rPr>
      </w:pPr>
      <w:r w:rsidRPr="00465D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65DD0">
        <w:rPr>
          <w:rFonts w:ascii="TH SarabunPSK" w:hAnsi="TH SarabunPSK" w:cs="TH SarabunPSK" w:hint="cs"/>
          <w:sz w:val="32"/>
          <w:szCs w:val="32"/>
          <w:cs/>
        </w:rPr>
        <w:tab/>
      </w:r>
      <w:r w:rsidRPr="00465DD0">
        <w:rPr>
          <w:rFonts w:ascii="TH SarabunPSK" w:hAnsi="TH SarabunPSK" w:cs="TH SarabunPSK" w:hint="cs"/>
          <w:sz w:val="32"/>
          <w:szCs w:val="32"/>
          <w:cs/>
        </w:rPr>
        <w:tab/>
        <w:t xml:space="preserve">         ผกก.สภ.น้ำขุ่น</w:t>
      </w:r>
    </w:p>
    <w:sectPr w:rsidR="00D0405A" w:rsidRPr="00465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YSOSQ+THSarabunITà¹">
    <w:charset w:val="01"/>
    <w:family w:val="auto"/>
    <w:pitch w:val="variable"/>
    <w:sig w:usb0="A100006F" w:usb1="5000205A" w:usb2="00000000" w:usb3="00000000" w:csb0="60010183" w:csb1="80000000"/>
  </w:font>
  <w:font w:name="WELHB+THSarabunITà¹">
    <w:charset w:val="01"/>
    <w:family w:val="auto"/>
    <w:pitch w:val="variable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5A"/>
    <w:rsid w:val="00005E10"/>
    <w:rsid w:val="00465DD0"/>
    <w:rsid w:val="00510921"/>
    <w:rsid w:val="0062181E"/>
    <w:rsid w:val="006420C8"/>
    <w:rsid w:val="006C7CD5"/>
    <w:rsid w:val="00A96137"/>
    <w:rsid w:val="00AB4B8E"/>
    <w:rsid w:val="00B403FF"/>
    <w:rsid w:val="00D0405A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0626"/>
  <w15:chartTrackingRefBased/>
  <w15:docId w15:val="{DA95F1EA-DF14-4B05-B7CD-1A617531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05A"/>
    <w:pPr>
      <w:spacing w:after="0"/>
    </w:pPr>
    <w:rPr>
      <w:rFonts w:ascii="Calibri" w:eastAsia="Calibri" w:hAnsi="Calibri" w:cs="Calibr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05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5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5A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405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0405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405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040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405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4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405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4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4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05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0405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40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405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405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04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05A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D04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4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jaturachai wutithawornkul</cp:lastModifiedBy>
  <cp:revision>3</cp:revision>
  <dcterms:created xsi:type="dcterms:W3CDTF">2025-06-26T05:07:00Z</dcterms:created>
  <dcterms:modified xsi:type="dcterms:W3CDTF">2026-05-10T08:31:00Z</dcterms:modified>
</cp:coreProperties>
</file>